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E16" w:rsidRDefault="00112FAE">
      <w:pPr>
        <w:spacing w:after="0" w:line="360" w:lineRule="auto"/>
        <w:ind w:firstLine="709"/>
        <w:jc w:val="right"/>
        <w:rPr>
          <w:rFonts w:ascii="Times New Roman" w:hAnsi="Times New Roman" w:cs="Times New Roman"/>
          <w:sz w:val="26"/>
          <w:szCs w:val="26"/>
          <w:u w:val="single"/>
        </w:rPr>
      </w:pPr>
      <w:bookmarkStart w:id="0" w:name="_GoBack"/>
      <w:bookmarkEnd w:id="0"/>
      <w:r>
        <w:rPr>
          <w:rFonts w:ascii="Times New Roman" w:hAnsi="Times New Roman" w:cs="Times New Roman"/>
          <w:sz w:val="26"/>
          <w:szCs w:val="26"/>
          <w:u w:val="single"/>
        </w:rPr>
        <w:t>Приложение</w:t>
      </w:r>
    </w:p>
    <w:p w:rsidR="00264E16" w:rsidRDefault="00112FAE">
      <w:pPr>
        <w:spacing w:after="0" w:line="360" w:lineRule="auto"/>
        <w:ind w:firstLine="709"/>
        <w:jc w:val="center"/>
        <w:rPr>
          <w:rFonts w:ascii="Times New Roman" w:hAnsi="Times New Roman" w:cs="Times New Roman"/>
          <w:b/>
          <w:sz w:val="26"/>
          <w:szCs w:val="26"/>
        </w:rPr>
      </w:pPr>
      <w:r>
        <w:rPr>
          <w:rFonts w:ascii="Times New Roman" w:hAnsi="Times New Roman" w:cs="Times New Roman"/>
          <w:b/>
          <w:sz w:val="26"/>
          <w:szCs w:val="26"/>
        </w:rPr>
        <w:t>ИНФОРМАЦИЯ</w:t>
      </w:r>
    </w:p>
    <w:p w:rsidR="00264E16" w:rsidRDefault="00112FAE">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по вопросам порядка государственной регистрации прав на земельные участки, постановки на государственный кадастровый учет земельных участков</w:t>
      </w:r>
    </w:p>
    <w:p w:rsidR="00264E16" w:rsidRDefault="00264E16">
      <w:pPr>
        <w:spacing w:after="0" w:line="360" w:lineRule="auto"/>
        <w:ind w:firstLine="709"/>
        <w:jc w:val="center"/>
        <w:rPr>
          <w:rFonts w:ascii="Times New Roman" w:hAnsi="Times New Roman" w:cs="Times New Roman"/>
          <w:b/>
          <w:sz w:val="20"/>
          <w:szCs w:val="20"/>
        </w:rPr>
      </w:pP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Управление Федеральной службы государственной регистрации кадастра и картографии по Самарской области (далее – Управление) в соответствии с Земельным законодательством Российской Федерации, Федеральным законом от 13.07.2015 N 218-ФЗ "О государственной реги</w:t>
      </w:r>
      <w:r>
        <w:rPr>
          <w:rFonts w:ascii="Times New Roman" w:hAnsi="Times New Roman" w:cs="Times New Roman"/>
          <w:sz w:val="26"/>
          <w:szCs w:val="26"/>
        </w:rPr>
        <w:t xml:space="preserve">страции недвижимости" (далее – Закон о регистрации) и принятыми во исполнении нормативно-правовыми актами, сообщает следующее. </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Государственный кадастровый учет и (или) государственная регистрация прав осуществляются на основании </w:t>
      </w:r>
      <w:r>
        <w:rPr>
          <w:rFonts w:ascii="Times New Roman" w:hAnsi="Times New Roman" w:cs="Times New Roman"/>
          <w:i/>
          <w:sz w:val="26"/>
          <w:szCs w:val="26"/>
        </w:rPr>
        <w:t>заявления и документов</w:t>
      </w:r>
      <w:r>
        <w:rPr>
          <w:rFonts w:ascii="Times New Roman" w:hAnsi="Times New Roman" w:cs="Times New Roman"/>
          <w:sz w:val="26"/>
          <w:szCs w:val="26"/>
        </w:rPr>
        <w:t>, по</w:t>
      </w:r>
      <w:r>
        <w:rPr>
          <w:rFonts w:ascii="Times New Roman" w:hAnsi="Times New Roman" w:cs="Times New Roman"/>
          <w:sz w:val="26"/>
          <w:szCs w:val="26"/>
        </w:rPr>
        <w:t>ступивших в орган регистрации прав в установленном Законом о регистрации порядке (статья 14 Закона о регистрации).</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Форма заявления о государственном кадастровом учете и (или) государственной регистрации прав и требования к его заполнению, а также требовани</w:t>
      </w:r>
      <w:r>
        <w:rPr>
          <w:rFonts w:ascii="Times New Roman" w:hAnsi="Times New Roman" w:cs="Times New Roman"/>
          <w:sz w:val="26"/>
          <w:szCs w:val="26"/>
        </w:rPr>
        <w:t>я к формату такого заявления и представляемых с ним документов в электронной форме утверждены Приказом Минэкономразвития России от 08.12.2015 № 920.</w:t>
      </w:r>
    </w:p>
    <w:p w:rsidR="00264E16" w:rsidRDefault="00112FAE">
      <w:pPr>
        <w:spacing w:after="0" w:line="360" w:lineRule="auto"/>
        <w:ind w:firstLine="709"/>
        <w:jc w:val="both"/>
        <w:rPr>
          <w:rFonts w:ascii="Times New Roman" w:hAnsi="Times New Roman" w:cs="Times New Roman"/>
          <w:i/>
          <w:sz w:val="26"/>
          <w:szCs w:val="26"/>
        </w:rPr>
      </w:pPr>
      <w:r>
        <w:rPr>
          <w:rFonts w:ascii="Times New Roman" w:hAnsi="Times New Roman" w:cs="Times New Roman"/>
          <w:i/>
          <w:sz w:val="26"/>
          <w:szCs w:val="26"/>
        </w:rPr>
        <w:t>Порядок представления заявления и документов:</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Заявление о государственном кадастровом учете и (или) государ</w:t>
      </w:r>
      <w:r>
        <w:rPr>
          <w:rFonts w:ascii="Times New Roman" w:hAnsi="Times New Roman" w:cs="Times New Roman"/>
          <w:sz w:val="26"/>
          <w:szCs w:val="26"/>
        </w:rPr>
        <w:t>ственной регистрации прав и прилагаемые к нему документы представляются в орган регистрации прав в порядке, установленном приказом Минэкономразвития России от 26.11.2015 № 883:</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 форме документов на бумажном носителе:</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посредством личного обращения в орга</w:t>
      </w:r>
      <w:r>
        <w:rPr>
          <w:rFonts w:ascii="Times New Roman" w:hAnsi="Times New Roman" w:cs="Times New Roman"/>
          <w:sz w:val="26"/>
          <w:szCs w:val="26"/>
        </w:rPr>
        <w:t>н регистрации прав, к уполномоченному лицу органа регистрации прав при выездном приеме, через МФЦ;</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посредством почтового отправления с объявленной ценностью при его пересылке, описью вложения и уведомлением о вручении;</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 форме электронных документов и (и</w:t>
      </w:r>
      <w:r>
        <w:rPr>
          <w:rFonts w:ascii="Times New Roman" w:hAnsi="Times New Roman" w:cs="Times New Roman"/>
          <w:sz w:val="26"/>
          <w:szCs w:val="26"/>
        </w:rPr>
        <w:t xml:space="preserve">ли) электронных образов документов, подписанных усиленной квалифицированной электронной подписью в соответствии </w:t>
      </w:r>
      <w:r>
        <w:rPr>
          <w:rFonts w:ascii="Times New Roman" w:hAnsi="Times New Roman" w:cs="Times New Roman"/>
          <w:sz w:val="26"/>
          <w:szCs w:val="26"/>
        </w:rPr>
        <w:lastRenderedPageBreak/>
        <w:t>с законодательством Российской Федерации, если иное не предусмотрено федеральным законом:</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с использованием информационно-телекоммуникационных </w:t>
      </w:r>
      <w:r>
        <w:rPr>
          <w:rFonts w:ascii="Times New Roman" w:hAnsi="Times New Roman" w:cs="Times New Roman"/>
          <w:sz w:val="26"/>
          <w:szCs w:val="26"/>
        </w:rPr>
        <w:t>сетей общего пользования, в том числе сети «Интернет», посредством единого портала государственных и муниципальных услуг (функций), или официального сайта (</w:t>
      </w:r>
      <w:hyperlink r:id="rId8" w:history="1">
        <w:r>
          <w:rPr>
            <w:rStyle w:val="a3"/>
            <w:rFonts w:ascii="Times New Roman" w:hAnsi="Times New Roman" w:cs="Times New Roman"/>
            <w:sz w:val="26"/>
            <w:szCs w:val="26"/>
          </w:rPr>
          <w:t>www.rosreeestr.ru</w:t>
        </w:r>
      </w:hyperlink>
      <w:r>
        <w:rPr>
          <w:rFonts w:ascii="Times New Roman" w:hAnsi="Times New Roman" w:cs="Times New Roman"/>
          <w:sz w:val="26"/>
          <w:szCs w:val="26"/>
        </w:rPr>
        <w:t>), или иных информационных технологий взаи</w:t>
      </w:r>
      <w:r>
        <w:rPr>
          <w:rFonts w:ascii="Times New Roman" w:hAnsi="Times New Roman" w:cs="Times New Roman"/>
          <w:sz w:val="26"/>
          <w:szCs w:val="26"/>
        </w:rPr>
        <w:t>модействия с органом регистрации прав.</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w:t>
      </w:r>
      <w:r>
        <w:rPr>
          <w:rFonts w:ascii="Times New Roman" w:hAnsi="Times New Roman" w:cs="Times New Roman"/>
          <w:sz w:val="26"/>
          <w:szCs w:val="26"/>
        </w:rPr>
        <w:t>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сайте.</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Заявление о государс</w:t>
      </w:r>
      <w:r>
        <w:rPr>
          <w:rFonts w:ascii="Times New Roman" w:hAnsi="Times New Roman" w:cs="Times New Roman"/>
          <w:sz w:val="26"/>
          <w:szCs w:val="26"/>
        </w:rPr>
        <w:t xml:space="preserve">твенном кадастровом учете и (или) государственной регистрации прав и прилагаемые к нему документы в форме документов на бумажном носителе посредством почтового отправления направляются в подразделение органа регистрации прав согласно перечню подразделений </w:t>
      </w:r>
      <w:r>
        <w:rPr>
          <w:rFonts w:ascii="Times New Roman" w:hAnsi="Times New Roman" w:cs="Times New Roman"/>
          <w:sz w:val="26"/>
          <w:szCs w:val="26"/>
        </w:rPr>
        <w:t>органа регистрации прав, который опубликован на официальном сайте Росреестра (</w:t>
      </w:r>
      <w:hyperlink r:id="rId9" w:history="1">
        <w:r>
          <w:rPr>
            <w:rStyle w:val="a3"/>
            <w:rFonts w:ascii="Times New Roman" w:hAnsi="Times New Roman" w:cs="Times New Roman"/>
            <w:sz w:val="26"/>
            <w:szCs w:val="26"/>
          </w:rPr>
          <w:t>www.rosreeestr.ru</w:t>
        </w:r>
      </w:hyperlink>
      <w:r>
        <w:rPr>
          <w:rFonts w:ascii="Times New Roman" w:hAnsi="Times New Roman" w:cs="Times New Roman"/>
          <w:sz w:val="26"/>
          <w:szCs w:val="26"/>
        </w:rPr>
        <w:t xml:space="preserve">). </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представления заявления о государственном кадастровом учете и (или) государственной регистрации прав и </w:t>
      </w:r>
      <w:r>
        <w:rPr>
          <w:rFonts w:ascii="Times New Roman" w:hAnsi="Times New Roman" w:cs="Times New Roman"/>
          <w:sz w:val="26"/>
          <w:szCs w:val="26"/>
        </w:rPr>
        <w:t>прилагаемых к нему документов посредством почтового отправления:</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подлинность подписи заявителя на заявлении должна быть засвидетельствована в нотариальном порядке, а также в нотариальном порядке удостоверена доверенность, подтверждающая полномочия представ</w:t>
      </w:r>
      <w:r>
        <w:rPr>
          <w:rFonts w:ascii="Times New Roman" w:hAnsi="Times New Roman" w:cs="Times New Roman"/>
          <w:sz w:val="26"/>
          <w:szCs w:val="26"/>
        </w:rPr>
        <w:t>ителя заявителя;</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сделка с объектом недвижимости должна быть нотариально удостоверена;</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доверенность, подтверждающая полномочия лица, совершившего сделку, должна быть нотариально удостоверена, если подлежащая государственной регистрации сделка с объектом нед</w:t>
      </w:r>
      <w:r>
        <w:rPr>
          <w:rFonts w:ascii="Times New Roman" w:hAnsi="Times New Roman" w:cs="Times New Roman"/>
          <w:sz w:val="26"/>
          <w:szCs w:val="26"/>
        </w:rPr>
        <w:t xml:space="preserve">вижимого имущества или сделка, на основании которой подлежит государственной регистрации право либо ограничение права и </w:t>
      </w:r>
      <w:r>
        <w:rPr>
          <w:rFonts w:ascii="Times New Roman" w:hAnsi="Times New Roman" w:cs="Times New Roman"/>
          <w:sz w:val="26"/>
          <w:szCs w:val="26"/>
        </w:rPr>
        <w:lastRenderedPageBreak/>
        <w:t>обременение объекта недвижимости, совершена представителем, действующим на основании доверенности;</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к заявлению дополнительно прилагаются</w:t>
      </w:r>
      <w:r>
        <w:rPr>
          <w:rFonts w:ascii="Times New Roman" w:hAnsi="Times New Roman" w:cs="Times New Roman"/>
          <w:sz w:val="26"/>
          <w:szCs w:val="26"/>
        </w:rPr>
        <w:t xml:space="preserve"> копия документа, удостоверяющего личность физического лица (правообладателя, стороны или сторон сделки, а также представителя данных лиц, если заявителем является представитель), и копия документа, удостоверяющего личность физического лица - представителя</w:t>
      </w:r>
      <w:r>
        <w:rPr>
          <w:rFonts w:ascii="Times New Roman" w:hAnsi="Times New Roman" w:cs="Times New Roman"/>
          <w:sz w:val="26"/>
          <w:szCs w:val="26"/>
        </w:rPr>
        <w:t xml:space="preserve"> юридического лица (если правообладателем, стороной или сторонами сделки являются юридические лица).</w:t>
      </w:r>
    </w:p>
    <w:p w:rsidR="00264E16" w:rsidRDefault="00112FAE">
      <w:pPr>
        <w:spacing w:after="0" w:line="360" w:lineRule="auto"/>
        <w:ind w:firstLine="709"/>
        <w:jc w:val="both"/>
        <w:rPr>
          <w:rFonts w:ascii="Times New Roman" w:hAnsi="Times New Roman" w:cs="Times New Roman"/>
          <w:i/>
          <w:sz w:val="26"/>
          <w:szCs w:val="26"/>
        </w:rPr>
      </w:pPr>
      <w:r>
        <w:rPr>
          <w:rFonts w:ascii="Times New Roman" w:hAnsi="Times New Roman" w:cs="Times New Roman"/>
          <w:i/>
          <w:sz w:val="26"/>
          <w:szCs w:val="26"/>
        </w:rPr>
        <w:t>Документы, прилагаемые к заявлению:</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 заявлению о государственном кадастровом учете и (или) государственной регистрации прав прилагаются, если федеральным </w:t>
      </w:r>
      <w:r>
        <w:rPr>
          <w:rFonts w:ascii="Times New Roman" w:hAnsi="Times New Roman" w:cs="Times New Roman"/>
          <w:sz w:val="26"/>
          <w:szCs w:val="26"/>
        </w:rPr>
        <w:t>законом не установлен иной порядок представления (получения) документов и (или) содержащихся в таких документах сведений, следующие документы:</w:t>
      </w:r>
    </w:p>
    <w:p w:rsidR="00264E16" w:rsidRDefault="00112FAE">
      <w:pPr>
        <w:pStyle w:val="a4"/>
        <w:numPr>
          <w:ilvl w:val="0"/>
          <w:numId w:val="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документ, подтверждающий полномочия представителя заявителя (если с заявлением обращается его представитель);</w:t>
      </w:r>
    </w:p>
    <w:p w:rsidR="00264E16" w:rsidRDefault="00112FAE">
      <w:pPr>
        <w:pStyle w:val="a4"/>
        <w:numPr>
          <w:ilvl w:val="0"/>
          <w:numId w:val="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док</w:t>
      </w:r>
      <w:r>
        <w:rPr>
          <w:rFonts w:ascii="Times New Roman" w:hAnsi="Times New Roman" w:cs="Times New Roman"/>
          <w:sz w:val="26"/>
          <w:szCs w:val="26"/>
        </w:rPr>
        <w:t>ументы, являющиеся основанием для осуществления государственного кадастрового учета и (или) государственной регистрации прав;</w:t>
      </w:r>
    </w:p>
    <w:p w:rsidR="00264E16" w:rsidRDefault="00112FAE">
      <w:pPr>
        <w:pStyle w:val="a4"/>
        <w:numPr>
          <w:ilvl w:val="0"/>
          <w:numId w:val="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иные документы, предусмотренные Законом о регистрации и принятыми в соответствии с ним иными нормативными правовыми актами.</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Не доп</w:t>
      </w:r>
      <w:r>
        <w:rPr>
          <w:rFonts w:ascii="Times New Roman" w:hAnsi="Times New Roman" w:cs="Times New Roman"/>
          <w:sz w:val="26"/>
          <w:szCs w:val="26"/>
        </w:rPr>
        <w:t>ускается истребование у заявителя дополнительных документов, если представленные им документы отвечают требованиям статьи 21 Закона о регистрации и требованиям принятых в соответствии с Законом о регистрации нормативных правовых актов федеральных органов и</w:t>
      </w:r>
      <w:r>
        <w:rPr>
          <w:rFonts w:ascii="Times New Roman" w:hAnsi="Times New Roman" w:cs="Times New Roman"/>
          <w:sz w:val="26"/>
          <w:szCs w:val="26"/>
        </w:rPr>
        <w:t>сполнительной власти, если иное не установлено Законом о регистрации или иными федеральными законами.</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Вместе с тем, заявитель вправе представить по собственной инициативе для осуществления государственного кадастрового учета и (или) государственной регистр</w:t>
      </w:r>
      <w:r>
        <w:rPr>
          <w:rFonts w:ascii="Times New Roman" w:hAnsi="Times New Roman" w:cs="Times New Roman"/>
          <w:sz w:val="26"/>
          <w:szCs w:val="26"/>
        </w:rPr>
        <w:t>ации прав документы, которые в соответствии с Федеральным законом от 27.07.2010 № 210-ФЗ «Об организации предоставления государственных и муниципальных услуг» представляются в порядке межведомственного информационного взаимодействия.</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При представлении заяв</w:t>
      </w:r>
      <w:r>
        <w:rPr>
          <w:rFonts w:ascii="Times New Roman" w:hAnsi="Times New Roman" w:cs="Times New Roman"/>
          <w:sz w:val="26"/>
          <w:szCs w:val="26"/>
        </w:rPr>
        <w:t xml:space="preserve">ления о государственном кадастровом учете и (или) государственной регистрации прав посредством личного обращения (через </w:t>
      </w:r>
      <w:r>
        <w:rPr>
          <w:rFonts w:ascii="Times New Roman" w:hAnsi="Times New Roman" w:cs="Times New Roman"/>
          <w:sz w:val="26"/>
          <w:szCs w:val="26"/>
        </w:rPr>
        <w:lastRenderedPageBreak/>
        <w:t>Многофункциональный центр предоставления государственных и муниципальных услуг), физическое лицо предъявляет документ, удостоверяющий ег</w:t>
      </w:r>
      <w:r>
        <w:rPr>
          <w:rFonts w:ascii="Times New Roman" w:hAnsi="Times New Roman" w:cs="Times New Roman"/>
          <w:sz w:val="26"/>
          <w:szCs w:val="26"/>
        </w:rPr>
        <w:t>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 (В случае, если полномочия представителя органа государственной власти или органа мес</w:t>
      </w:r>
      <w:r>
        <w:rPr>
          <w:rFonts w:ascii="Times New Roman" w:hAnsi="Times New Roman" w:cs="Times New Roman"/>
          <w:sz w:val="26"/>
          <w:szCs w:val="26"/>
        </w:rPr>
        <w:t>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w:t>
      </w:r>
      <w:r>
        <w:rPr>
          <w:rFonts w:ascii="Times New Roman" w:hAnsi="Times New Roman" w:cs="Times New Roman"/>
          <w:sz w:val="26"/>
          <w:szCs w:val="26"/>
        </w:rPr>
        <w:t>осударственной регистрации прав не требуется.)</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За государственную регистрацию прав взимается государственная пошлина в соответствии с Налоговым кодексом Российской Федерации (далее – Кодекс) (статья 17 Закона о регистрации).</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 силу подпункта 22 пункта 1 ст</w:t>
      </w:r>
      <w:r>
        <w:rPr>
          <w:rFonts w:ascii="Times New Roman" w:hAnsi="Times New Roman" w:cs="Times New Roman"/>
          <w:sz w:val="26"/>
          <w:szCs w:val="26"/>
        </w:rPr>
        <w:t>атьи 333.33 Кодекса за государственную регистрацию прав на недвижимое имущество и сделок с ним физическим лицом уплачивается государственная пошлина в размере 2000 рублей.</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За государственную регистрацию прав физического лица на земельный участок, предназна</w:t>
      </w:r>
      <w:r>
        <w:rPr>
          <w:rFonts w:ascii="Times New Roman" w:hAnsi="Times New Roman" w:cs="Times New Roman"/>
          <w:sz w:val="26"/>
          <w:szCs w:val="26"/>
        </w:rPr>
        <w:t>ченного для ведения личного подсобного хозяйства, дачного хозяйства, огородничества, садоводства, индивидуального гаражного или индивидуального жилищного строительства, взимается государственная пошлина в размере 350 рублей.</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Обращаем внимание, что согласно</w:t>
      </w:r>
      <w:r>
        <w:rPr>
          <w:rFonts w:ascii="Times New Roman" w:hAnsi="Times New Roman" w:cs="Times New Roman"/>
          <w:sz w:val="26"/>
          <w:szCs w:val="26"/>
        </w:rPr>
        <w:t xml:space="preserve"> части 4 статьи 333.35 Кодекса размеры государственной пошлины, за совершение юридически значимых действий в отношении физических лиц, применяются с учетом коэффициента 0,7 в случае подачи заявления о совершении указанных юридически значимых действий и упл</w:t>
      </w:r>
      <w:r>
        <w:rPr>
          <w:rFonts w:ascii="Times New Roman" w:hAnsi="Times New Roman" w:cs="Times New Roman"/>
          <w:sz w:val="26"/>
          <w:szCs w:val="26"/>
        </w:rPr>
        <w:t>аты соответствующей государственной пошлины с использованием единого портала государственных и муниципальных услуг, региональных порталов государственных и муниципальных услуг и иных порталов, интегрированных с единой системой идентификации и аутентификаци</w:t>
      </w:r>
      <w:r>
        <w:rPr>
          <w:rFonts w:ascii="Times New Roman" w:hAnsi="Times New Roman" w:cs="Times New Roman"/>
          <w:sz w:val="26"/>
          <w:szCs w:val="26"/>
        </w:rPr>
        <w:t>и.</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Представление документа, подтверждающего внесение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w:t>
      </w:r>
      <w:r>
        <w:rPr>
          <w:rFonts w:ascii="Times New Roman" w:hAnsi="Times New Roman" w:cs="Times New Roman"/>
          <w:sz w:val="26"/>
          <w:szCs w:val="26"/>
        </w:rPr>
        <w:lastRenderedPageBreak/>
        <w:t xml:space="preserve">требуется. Заявитель вправе </w:t>
      </w:r>
      <w:r>
        <w:rPr>
          <w:rFonts w:ascii="Times New Roman" w:hAnsi="Times New Roman" w:cs="Times New Roman"/>
          <w:sz w:val="26"/>
          <w:szCs w:val="26"/>
        </w:rPr>
        <w:t>представить такой документ по собственной инициативе.</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При этом орган регистрации прав обязан возвратить заявление о государственном кадастровом учете и (или) государственной регистрации прав и документы, прилагаемые к нему, без рассмотрения, если информаци</w:t>
      </w:r>
      <w:r>
        <w:rPr>
          <w:rFonts w:ascii="Times New Roman" w:hAnsi="Times New Roman" w:cs="Times New Roman"/>
          <w:sz w:val="26"/>
          <w:szCs w:val="26"/>
        </w:rPr>
        <w:t>я об уплате государственной пошлины за осуществление государственной регистрации прав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w:t>
      </w:r>
      <w:r>
        <w:rPr>
          <w:rFonts w:ascii="Times New Roman" w:hAnsi="Times New Roman" w:cs="Times New Roman"/>
          <w:sz w:val="26"/>
          <w:szCs w:val="26"/>
        </w:rPr>
        <w:t xml:space="preserve"> об уплате государственной пошлины не был представлен заявителем (статья 25 Закона о регистрации).</w:t>
      </w:r>
    </w:p>
    <w:p w:rsidR="00264E16" w:rsidRDefault="00112FAE">
      <w:pPr>
        <w:spacing w:after="0" w:line="360" w:lineRule="auto"/>
        <w:ind w:firstLine="709"/>
        <w:jc w:val="both"/>
        <w:rPr>
          <w:rFonts w:ascii="Times New Roman" w:hAnsi="Times New Roman" w:cs="Times New Roman"/>
          <w:i/>
          <w:sz w:val="26"/>
          <w:szCs w:val="26"/>
        </w:rPr>
      </w:pPr>
      <w:r>
        <w:rPr>
          <w:rFonts w:ascii="Times New Roman" w:hAnsi="Times New Roman" w:cs="Times New Roman"/>
          <w:i/>
          <w:sz w:val="26"/>
          <w:szCs w:val="26"/>
        </w:rPr>
        <w:t>Основания для осуществления государственного кадастрового учета и (или) государственной регистрации прав.</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 частью 2 статьи 14 Закона о регист</w:t>
      </w:r>
      <w:r>
        <w:rPr>
          <w:rFonts w:ascii="Times New Roman" w:hAnsi="Times New Roman" w:cs="Times New Roman"/>
          <w:sz w:val="26"/>
          <w:szCs w:val="26"/>
        </w:rPr>
        <w:t>рации основаниями для осуществления государственного кадастрового учета и (или) государственной регистрации прав на земельные участки являются:</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акты, изданные органами государственной власти или органами местного самоуправления в рамках их компетенции и </w:t>
      </w:r>
      <w:r>
        <w:rPr>
          <w:rFonts w:ascii="Times New Roman" w:hAnsi="Times New Roman" w:cs="Times New Roman"/>
          <w:sz w:val="26"/>
          <w:szCs w:val="26"/>
        </w:rPr>
        <w:t>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договоры и дру</w:t>
      </w:r>
      <w:r>
        <w:rPr>
          <w:rFonts w:ascii="Times New Roman" w:hAnsi="Times New Roman" w:cs="Times New Roman"/>
          <w:sz w:val="26"/>
          <w:szCs w:val="26"/>
        </w:rPr>
        <w:t>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свидетельства о праве на наследство;</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вступившие в законную силу судебные</w:t>
      </w:r>
      <w:r>
        <w:rPr>
          <w:rFonts w:ascii="Times New Roman" w:hAnsi="Times New Roman" w:cs="Times New Roman"/>
          <w:sz w:val="26"/>
          <w:szCs w:val="26"/>
        </w:rPr>
        <w:t xml:space="preserve"> акты;</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межевой план, технический</w:t>
      </w:r>
      <w:r>
        <w:rPr>
          <w:rFonts w:ascii="Times New Roman" w:hAnsi="Times New Roman" w:cs="Times New Roman"/>
          <w:sz w:val="26"/>
          <w:szCs w:val="26"/>
        </w:rPr>
        <w:t xml:space="preserve"> план или акт обследования, подготовленные в результате проведения кадастровых работ в установленном федеральным законом порядке, утвержденная в установленном федеральным законом порядке карта-план </w:t>
      </w:r>
      <w:r>
        <w:rPr>
          <w:rFonts w:ascii="Times New Roman" w:hAnsi="Times New Roman" w:cs="Times New Roman"/>
          <w:sz w:val="26"/>
          <w:szCs w:val="26"/>
        </w:rPr>
        <w:lastRenderedPageBreak/>
        <w:t>территории, подготовленная в результате выполнения комплек</w:t>
      </w:r>
      <w:r>
        <w:rPr>
          <w:rFonts w:ascii="Times New Roman" w:hAnsi="Times New Roman" w:cs="Times New Roman"/>
          <w:sz w:val="26"/>
          <w:szCs w:val="26"/>
        </w:rPr>
        <w:t>сных кадастровых работ;</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w:t>
      </w:r>
      <w:r>
        <w:rPr>
          <w:rFonts w:ascii="Times New Roman" w:hAnsi="Times New Roman" w:cs="Times New Roman"/>
          <w:sz w:val="26"/>
          <w:szCs w:val="26"/>
        </w:rPr>
        <w:t>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w:t>
      </w:r>
      <w:r>
        <w:rPr>
          <w:rFonts w:ascii="Times New Roman" w:hAnsi="Times New Roman" w:cs="Times New Roman"/>
          <w:sz w:val="26"/>
          <w:szCs w:val="26"/>
        </w:rPr>
        <w:t>льневосточного федерального округа, и о внесении изменений в отдельные законодательные акты Российской Федерации»;</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иные документы, предусмотренные федеральным законом, а также другие документы, которые подтверждают наличие, возникновение, переход, прекра</w:t>
      </w:r>
      <w:r>
        <w:rPr>
          <w:rFonts w:ascii="Times New Roman" w:hAnsi="Times New Roman" w:cs="Times New Roman"/>
          <w:sz w:val="26"/>
          <w:szCs w:val="26"/>
        </w:rPr>
        <w:t>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наступление обстоя</w:t>
      </w:r>
      <w:r>
        <w:rPr>
          <w:rFonts w:ascii="Times New Roman" w:hAnsi="Times New Roman" w:cs="Times New Roman"/>
          <w:sz w:val="26"/>
          <w:szCs w:val="26"/>
        </w:rPr>
        <w:t>тельств, указанных в Законе о регистрации.</w:t>
      </w:r>
    </w:p>
    <w:p w:rsidR="00264E16" w:rsidRDefault="00112FAE">
      <w:pPr>
        <w:spacing w:after="0" w:line="360" w:lineRule="auto"/>
        <w:ind w:firstLine="709"/>
        <w:jc w:val="both"/>
        <w:rPr>
          <w:rFonts w:ascii="Times New Roman" w:hAnsi="Times New Roman" w:cs="Times New Roman"/>
          <w:i/>
          <w:sz w:val="26"/>
          <w:szCs w:val="26"/>
        </w:rPr>
      </w:pPr>
      <w:r>
        <w:rPr>
          <w:rFonts w:ascii="Times New Roman" w:hAnsi="Times New Roman" w:cs="Times New Roman"/>
          <w:i/>
          <w:sz w:val="26"/>
          <w:szCs w:val="26"/>
        </w:rPr>
        <w:t>Требования к документам</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w:t>
      </w:r>
      <w:r>
        <w:rPr>
          <w:rFonts w:ascii="Times New Roman" w:hAnsi="Times New Roman" w:cs="Times New Roman"/>
          <w:sz w:val="26"/>
          <w:szCs w:val="26"/>
        </w:rPr>
        <w:t>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w:t>
      </w:r>
      <w:r>
        <w:rPr>
          <w:rFonts w:ascii="Times New Roman" w:hAnsi="Times New Roman" w:cs="Times New Roman"/>
          <w:sz w:val="26"/>
          <w:szCs w:val="26"/>
        </w:rPr>
        <w:t xml:space="preserve"> на недвижимое имущество в ЕГРН.</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Указанные документы должны содержать описание недвижимого имущества и, если иное не установлено Законом о регистрации, вид регистрируемого права, в установленных законодательством Российской Федерации случаях должны быть но</w:t>
      </w:r>
      <w:r>
        <w:rPr>
          <w:rFonts w:ascii="Times New Roman" w:hAnsi="Times New Roman" w:cs="Times New Roman"/>
          <w:sz w:val="26"/>
          <w:szCs w:val="26"/>
        </w:rPr>
        <w:t>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Тексты документов, представляемых для осуществления государственного кадастрового учета и (или) госуд</w:t>
      </w:r>
      <w:r>
        <w:rPr>
          <w:rFonts w:ascii="Times New Roman" w:hAnsi="Times New Roman" w:cs="Times New Roman"/>
          <w:sz w:val="26"/>
          <w:szCs w:val="26"/>
        </w:rPr>
        <w:t>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w:t>
      </w:r>
      <w:r>
        <w:rPr>
          <w:rFonts w:ascii="Times New Roman" w:hAnsi="Times New Roman" w:cs="Times New Roman"/>
          <w:sz w:val="26"/>
          <w:szCs w:val="26"/>
        </w:rPr>
        <w:t>тва должны быть написаны полностью.</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Если представленные в форме документов на бумажном носителе заявление и документы имеют подчистки либо приписки, зачеркнутые слова и иные не оговоренные в них исправления, либо такие документы исполнены карандашом, имеют</w:t>
      </w:r>
      <w:r>
        <w:rPr>
          <w:rFonts w:ascii="Times New Roman" w:hAnsi="Times New Roman" w:cs="Times New Roman"/>
          <w:sz w:val="26"/>
          <w:szCs w:val="26"/>
        </w:rPr>
        <w:t xml:space="preserve"> серьезные повреждения, которые не позволяют однозначно истолковать их содержание, то орган регистрации прав обязан возвратить такие заявление и документы, прилагаемые к нему, без рассмотрения.</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Необходимые для осуществления государственной регистрации прав</w:t>
      </w:r>
      <w:r>
        <w:rPr>
          <w:rFonts w:ascii="Times New Roman" w:hAnsi="Times New Roman" w:cs="Times New Roman"/>
          <w:sz w:val="26"/>
          <w:szCs w:val="26"/>
        </w:rPr>
        <w:t xml:space="preserve">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представляются:</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не</w:t>
      </w:r>
      <w:r>
        <w:rPr>
          <w:rFonts w:ascii="Times New Roman" w:hAnsi="Times New Roman" w:cs="Times New Roman"/>
          <w:sz w:val="26"/>
          <w:szCs w:val="26"/>
        </w:rPr>
        <w:t xml:space="preserve"> менее чем в двух экземплярах-подлинниках, один из которых возвращается правообладателю, второй помещается в реестровое дело, если такая сделка совершена в простой письменной форме;</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не менее чем в двух экземплярах, один из которых (подлинник) возвращается </w:t>
      </w:r>
      <w:r>
        <w:rPr>
          <w:rFonts w:ascii="Times New Roman" w:hAnsi="Times New Roman" w:cs="Times New Roman"/>
          <w:sz w:val="26"/>
          <w:szCs w:val="26"/>
        </w:rPr>
        <w:t>правообладателю, если такая сделка совершена в нотариальной форме или право на основании такой сделки возникло до вступления в силу Федерального закона от 21.07.1997 № 122-ФЗ «О государственной регистрации прав на недвижимое имущество и сделок с ним» (т.е.</w:t>
      </w:r>
      <w:r>
        <w:rPr>
          <w:rFonts w:ascii="Times New Roman" w:hAnsi="Times New Roman" w:cs="Times New Roman"/>
          <w:sz w:val="26"/>
          <w:szCs w:val="26"/>
        </w:rPr>
        <w:t xml:space="preserve"> до 31.01.1998).</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Межевой план, технический план, акт обследования, карта-план территории представляются в орган регистрации прав исключительно в форме электронных документов, подписанных усиленной квалифицированной электронной подписью кадастрового инженер</w:t>
      </w:r>
      <w:r>
        <w:rPr>
          <w:rFonts w:ascii="Times New Roman" w:hAnsi="Times New Roman" w:cs="Times New Roman"/>
          <w:sz w:val="26"/>
          <w:szCs w:val="26"/>
        </w:rPr>
        <w:t>а.</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w:t>
      </w:r>
      <w:r>
        <w:rPr>
          <w:rFonts w:ascii="Times New Roman" w:hAnsi="Times New Roman" w:cs="Times New Roman"/>
          <w:sz w:val="26"/>
          <w:szCs w:val="26"/>
        </w:rPr>
        <w:lastRenderedPageBreak/>
        <w:t>органов местного самоуправления</w:t>
      </w:r>
      <w:r>
        <w:rPr>
          <w:rFonts w:ascii="Times New Roman" w:hAnsi="Times New Roman" w:cs="Times New Roman"/>
          <w:sz w:val="26"/>
          <w:szCs w:val="26"/>
        </w:rPr>
        <w:t xml:space="preserve">, а также судебных актов, установивших права на недвижимое имущество, и заявлений) представляются не менее чем в двух экземплярах, один из которых (подлинник) после осуществления государственного кадастрового учета и (или) государственной регистрации прав </w:t>
      </w:r>
      <w:r>
        <w:rPr>
          <w:rFonts w:ascii="Times New Roman" w:hAnsi="Times New Roman" w:cs="Times New Roman"/>
          <w:sz w:val="26"/>
          <w:szCs w:val="26"/>
        </w:rPr>
        <w:t>должен быть возвращен заявителю.</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w:t>
      </w:r>
      <w:r>
        <w:rPr>
          <w:rFonts w:ascii="Times New Roman" w:hAnsi="Times New Roman" w:cs="Times New Roman"/>
          <w:sz w:val="26"/>
          <w:szCs w:val="26"/>
        </w:rPr>
        <w:t>носителе представляются для осуществления государственного кадастрового учета и (или) государственной регистрации прав в одном экземпляре, который после сканирования при выдаче документов после осуществления государственного кадастрового учета и (или) госу</w:t>
      </w:r>
      <w:r>
        <w:rPr>
          <w:rFonts w:ascii="Times New Roman" w:hAnsi="Times New Roman" w:cs="Times New Roman"/>
          <w:sz w:val="26"/>
          <w:szCs w:val="26"/>
        </w:rPr>
        <w:t>дарственной регистрации прав возвращается заявителю.</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Если документы представл</w:t>
      </w:r>
      <w:r>
        <w:rPr>
          <w:rFonts w:ascii="Times New Roman" w:hAnsi="Times New Roman" w:cs="Times New Roman"/>
          <w:sz w:val="26"/>
          <w:szCs w:val="26"/>
        </w:rPr>
        <w:t>яются для осуществления государственного кадастрового учета и (или) государственной регистрации прав в форме электронных документов, электронных образов документов такие документы представляются:</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 форме электронных документов, если Законом о регистрации п</w:t>
      </w:r>
      <w:r>
        <w:rPr>
          <w:rFonts w:ascii="Times New Roman" w:hAnsi="Times New Roman" w:cs="Times New Roman"/>
          <w:sz w:val="26"/>
          <w:szCs w:val="26"/>
        </w:rPr>
        <w:t>редусмотрено, что такие документы при их представлении в форме документов на бумажном носителе должны быть представлены в подлиннике (один экземпляр таких документов должен быть подлинником), в том числе если такие документы выражают содержание нотариально</w:t>
      </w:r>
      <w:r>
        <w:rPr>
          <w:rFonts w:ascii="Times New Roman" w:hAnsi="Times New Roman" w:cs="Times New Roman"/>
          <w:sz w:val="26"/>
          <w:szCs w:val="26"/>
        </w:rPr>
        <w:t xml:space="preserve"> удостоверенной сделки;</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 форме электронных документов или электронных образов документов, если Законом № 218-ФЗ предусмотрено, что такие документы при их представлении в форме документов на бумажном носителе могут быть представлены в виде копии без предст</w:t>
      </w:r>
      <w:r>
        <w:rPr>
          <w:rFonts w:ascii="Times New Roman" w:hAnsi="Times New Roman" w:cs="Times New Roman"/>
          <w:sz w:val="26"/>
          <w:szCs w:val="26"/>
        </w:rPr>
        <w:t>авления подлинника.</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Документы,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w:t>
      </w:r>
      <w:r>
        <w:rPr>
          <w:rFonts w:ascii="Times New Roman" w:hAnsi="Times New Roman" w:cs="Times New Roman"/>
          <w:sz w:val="26"/>
          <w:szCs w:val="26"/>
        </w:rPr>
        <w:t xml:space="preserve">ц, сторон договора или определенных </w:t>
      </w:r>
      <w:r>
        <w:rPr>
          <w:rFonts w:ascii="Times New Roman" w:hAnsi="Times New Roman" w:cs="Times New Roman"/>
          <w:sz w:val="26"/>
          <w:szCs w:val="26"/>
        </w:rPr>
        <w:lastRenderedPageBreak/>
        <w:t>законодательством Российской Федерации должностных лиц в установленных законодательством Российской Федерации случаях.</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Документы, представляемые в форме электронных образов документов, должны быть подписаны усиленной ква</w:t>
      </w:r>
      <w:r>
        <w:rPr>
          <w:rFonts w:ascii="Times New Roman" w:hAnsi="Times New Roman" w:cs="Times New Roman"/>
          <w:sz w:val="26"/>
          <w:szCs w:val="26"/>
        </w:rPr>
        <w:t>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w:t>
      </w:r>
      <w:r>
        <w:rPr>
          <w:rFonts w:ascii="Times New Roman" w:hAnsi="Times New Roman" w:cs="Times New Roman"/>
          <w:sz w:val="26"/>
          <w:szCs w:val="26"/>
        </w:rPr>
        <w:t>теле.</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w:t>
      </w:r>
      <w:r>
        <w:rPr>
          <w:rFonts w:ascii="Times New Roman" w:hAnsi="Times New Roman" w:cs="Times New Roman"/>
          <w:sz w:val="26"/>
          <w:szCs w:val="26"/>
        </w:rPr>
        <w:t>нной квалифицированной электронной подписью заявителя.</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Также сообщаем, что согласно части 1 статьи 69 Закона о регистрации права на объекты недвижимости, возникшие до дня вступления в силу Федерального закона от 21 июля 1997 года N 122-ФЗ "О государственно</w:t>
      </w:r>
      <w:r>
        <w:rPr>
          <w:rFonts w:ascii="Times New Roman" w:hAnsi="Times New Roman" w:cs="Times New Roman"/>
          <w:sz w:val="26"/>
          <w:szCs w:val="26"/>
        </w:rPr>
        <w:t>й регистрации прав на недвижимое имущество и сделок с ним", признаются юридически действительными при отсутствии их государственной регистрации в ЕГРН. Государственная регистрация таких прав в ЕГРН проводится по желанию их обладателей.</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Обращаем Ваше вниман</w:t>
      </w:r>
      <w:r>
        <w:rPr>
          <w:rFonts w:ascii="Times New Roman" w:hAnsi="Times New Roman" w:cs="Times New Roman"/>
          <w:sz w:val="26"/>
          <w:szCs w:val="26"/>
        </w:rPr>
        <w:t xml:space="preserve">ие, что в соответствии с частью 3 указанной статьи, государственная регистрация прав на объекты недвижимости в ЕГРН обязательна при государственной регистрации перехода таких прав, или совершенной после дня вступления в силу Федерального закона от 21 июля </w:t>
      </w:r>
      <w:r>
        <w:rPr>
          <w:rFonts w:ascii="Times New Roman" w:hAnsi="Times New Roman" w:cs="Times New Roman"/>
          <w:sz w:val="26"/>
          <w:szCs w:val="26"/>
        </w:rPr>
        <w:t>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кодексом Российской Федерации и настоящим Федеральным законом.</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Статьей 49 Закона о</w:t>
      </w:r>
      <w:r>
        <w:rPr>
          <w:rFonts w:ascii="Times New Roman" w:hAnsi="Times New Roman" w:cs="Times New Roman"/>
          <w:sz w:val="26"/>
          <w:szCs w:val="26"/>
        </w:rPr>
        <w:t xml:space="preserve"> регистрации установлены особенности осуществления государственной регистрации права собственности гражданина на земельный участок, предоставленный для ведения личного подсобного хозяйства, огородничества, садоводства, индивидуального гаражного или индивид</w:t>
      </w:r>
      <w:r>
        <w:rPr>
          <w:rFonts w:ascii="Times New Roman" w:hAnsi="Times New Roman" w:cs="Times New Roman"/>
          <w:sz w:val="26"/>
          <w:szCs w:val="26"/>
        </w:rPr>
        <w:t>уального жилищного строительства.</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Согласно части 1 статьи 49 Закона о регистрации государственная регистрация права собственности гражданина на земельный участок, предоставленный до дня введения в действие Земельного кодекса Российской Федерации для ведени</w:t>
      </w:r>
      <w:r>
        <w:rPr>
          <w:rFonts w:ascii="Times New Roman" w:hAnsi="Times New Roman" w:cs="Times New Roman"/>
          <w:sz w:val="26"/>
          <w:szCs w:val="26"/>
        </w:rPr>
        <w:t>я личного подсобного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w:t>
      </w:r>
      <w:r>
        <w:rPr>
          <w:rFonts w:ascii="Times New Roman" w:hAnsi="Times New Roman" w:cs="Times New Roman"/>
          <w:sz w:val="26"/>
          <w:szCs w:val="26"/>
        </w:rPr>
        <w:t xml:space="preserve">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w:t>
      </w:r>
      <w:r>
        <w:rPr>
          <w:rFonts w:ascii="Times New Roman" w:hAnsi="Times New Roman" w:cs="Times New Roman"/>
          <w:sz w:val="26"/>
          <w:szCs w:val="26"/>
        </w:rPr>
        <w:t>следующих документов:</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w:t>
      </w:r>
      <w:r>
        <w:rPr>
          <w:rFonts w:ascii="Times New Roman" w:hAnsi="Times New Roman" w:cs="Times New Roman"/>
          <w:sz w:val="26"/>
          <w:szCs w:val="26"/>
        </w:rPr>
        <w:t>действовавшим в месте издания данного акта на момент его издания;</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w:t>
      </w:r>
      <w:r>
        <w:rPr>
          <w:rFonts w:ascii="Times New Roman" w:hAnsi="Times New Roman" w:cs="Times New Roman"/>
          <w:sz w:val="26"/>
          <w:szCs w:val="26"/>
        </w:rPr>
        <w:t>шим в месте издания данного акта на момент его издания;</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w:t>
      </w:r>
      <w:r>
        <w:rPr>
          <w:rFonts w:ascii="Times New Roman" w:hAnsi="Times New Roman" w:cs="Times New Roman"/>
          <w:sz w:val="26"/>
          <w:szCs w:val="26"/>
        </w:rPr>
        <w:t>я ведения личного подсобного хозяйства);</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 иной документ, устанавливающий или удостоверяющий право такого гражданина на указанный земельный участок.</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 частью 2 статьи 49 Закона о регистрации государственная регистрация права собственности г</w:t>
      </w:r>
      <w:r>
        <w:rPr>
          <w:rFonts w:ascii="Times New Roman" w:hAnsi="Times New Roman" w:cs="Times New Roman"/>
          <w:sz w:val="26"/>
          <w:szCs w:val="26"/>
        </w:rPr>
        <w:t xml:space="preserve">ражданина на указанный в части 1 статьи 49 Закона о регистрации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w:t>
      </w:r>
      <w:r>
        <w:rPr>
          <w:rFonts w:ascii="Times New Roman" w:hAnsi="Times New Roman" w:cs="Times New Roman"/>
          <w:sz w:val="26"/>
          <w:szCs w:val="26"/>
        </w:rPr>
        <w:t xml:space="preserve">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w:t>
      </w:r>
      <w:r>
        <w:rPr>
          <w:rFonts w:ascii="Times New Roman" w:hAnsi="Times New Roman" w:cs="Times New Roman"/>
          <w:sz w:val="26"/>
          <w:szCs w:val="26"/>
        </w:rPr>
        <w:lastRenderedPageBreak/>
        <w:t>этот земельный участок, в качестве основания осуществления государственной регистрации прав</w:t>
      </w:r>
      <w:r>
        <w:rPr>
          <w:rFonts w:ascii="Times New Roman" w:hAnsi="Times New Roman" w:cs="Times New Roman"/>
          <w:sz w:val="26"/>
          <w:szCs w:val="26"/>
        </w:rPr>
        <w:t>а собственности такого гражданина на этот земельный участок могут быть представлены следующие документы:</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w:t>
      </w:r>
      <w:r>
        <w:rPr>
          <w:rFonts w:ascii="Times New Roman" w:hAnsi="Times New Roman" w:cs="Times New Roman"/>
          <w:sz w:val="26"/>
          <w:szCs w:val="26"/>
        </w:rPr>
        <w:t xml:space="preserve"> (строение) или сооружение;</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 один из документов, предусмотренных частью 1 статьи 49 Закона о регистрации и устанавливающих или удостоверяющих право гражданина - любого прежнего собственника указанного здания (строения) или сооружения на этот земельный уч</w:t>
      </w:r>
      <w:r>
        <w:rPr>
          <w:rFonts w:ascii="Times New Roman" w:hAnsi="Times New Roman" w:cs="Times New Roman"/>
          <w:sz w:val="26"/>
          <w:szCs w:val="26"/>
        </w:rPr>
        <w:t>асток.</w:t>
      </w:r>
    </w:p>
    <w:p w:rsidR="00264E16" w:rsidRDefault="00112FAE">
      <w:pPr>
        <w:spacing w:after="0" w:line="360" w:lineRule="auto"/>
        <w:ind w:firstLine="709"/>
        <w:jc w:val="both"/>
        <w:rPr>
          <w:rFonts w:ascii="Times New Roman" w:hAnsi="Times New Roman" w:cs="Times New Roman"/>
          <w:i/>
          <w:sz w:val="26"/>
          <w:szCs w:val="26"/>
        </w:rPr>
      </w:pPr>
      <w:r>
        <w:rPr>
          <w:rFonts w:ascii="Times New Roman" w:hAnsi="Times New Roman" w:cs="Times New Roman"/>
          <w:i/>
          <w:sz w:val="26"/>
          <w:szCs w:val="26"/>
        </w:rPr>
        <w:t>Относительно постановки земельного участка на государственный кадастровый учет, сообщаем.</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 настоящее время Законом о регистрации не предусмотрены основания для приостановления государственной регистрации прав на земельные участки в связи с отсутств</w:t>
      </w:r>
      <w:r>
        <w:rPr>
          <w:rFonts w:ascii="Times New Roman" w:hAnsi="Times New Roman" w:cs="Times New Roman"/>
          <w:sz w:val="26"/>
          <w:szCs w:val="26"/>
        </w:rPr>
        <w:t>ием в ЕГРН сведений о координатах характерных точек их границ (в связи с отсутствием "межевания"). Действующее законодательство также не содержит ограничения на совершение сделок с земельными участками, сведения о которых содержатся в ЕГРН, но границы кото</w:t>
      </w:r>
      <w:r>
        <w:rPr>
          <w:rFonts w:ascii="Times New Roman" w:hAnsi="Times New Roman" w:cs="Times New Roman"/>
          <w:sz w:val="26"/>
          <w:szCs w:val="26"/>
        </w:rPr>
        <w:t>рых не установлены в соответствии с требованиями земельного законодательства, а также какие-либо сроки, в течение которых такие границы должны быть установлены.</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При этом обращаем внимание на то, что процедура межевания осуществляется по усмотрению правообл</w:t>
      </w:r>
      <w:r>
        <w:rPr>
          <w:rFonts w:ascii="Times New Roman" w:hAnsi="Times New Roman" w:cs="Times New Roman"/>
          <w:sz w:val="26"/>
          <w:szCs w:val="26"/>
        </w:rPr>
        <w:t xml:space="preserve">адателей таких земельных участков, и сроками не ограничиваются. </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Вместе с тем, Управление рекомендует правообладателям земельных участков, не имеющих точных границ, рассмотреть возможность проведения межевания. Внесение в ЕГРН сведений о границах избавит п</w:t>
      </w:r>
      <w:r>
        <w:rPr>
          <w:rFonts w:ascii="Times New Roman" w:hAnsi="Times New Roman" w:cs="Times New Roman"/>
          <w:sz w:val="26"/>
          <w:szCs w:val="26"/>
        </w:rPr>
        <w:t>равообладателей от проблем из-за возможных споров, в том числе с соседями и с органами публичной власти, а также позволит использовать земельный участок в полном объеме, включая строительство на нем.</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Согласно статье 22 Закона о регистрации, межевой план пр</w:t>
      </w:r>
      <w:r>
        <w:rPr>
          <w:rFonts w:ascii="Times New Roman" w:hAnsi="Times New Roman" w:cs="Times New Roman"/>
          <w:sz w:val="26"/>
          <w:szCs w:val="26"/>
        </w:rPr>
        <w:t xml:space="preserve">едставляет собой документ, который составлен на основе кадастрового плана соответствующей территории или выписки из ЕГРН о соответствующем земельном участке и в </w:t>
      </w:r>
      <w:r>
        <w:rPr>
          <w:rFonts w:ascii="Times New Roman" w:hAnsi="Times New Roman" w:cs="Times New Roman"/>
          <w:sz w:val="26"/>
          <w:szCs w:val="26"/>
        </w:rPr>
        <w:lastRenderedPageBreak/>
        <w:t>котором воспроизведены определенные сведения, внесенные в Единый государственный реестр недвижи</w:t>
      </w:r>
      <w:r>
        <w:rPr>
          <w:rFonts w:ascii="Times New Roman" w:hAnsi="Times New Roman" w:cs="Times New Roman"/>
          <w:sz w:val="26"/>
          <w:szCs w:val="26"/>
        </w:rPr>
        <w:t xml:space="preserve">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ЕГРН сведения о земельном участке или земельных участках. </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пунктом 7 части </w:t>
      </w:r>
      <w:r>
        <w:rPr>
          <w:rFonts w:ascii="Times New Roman" w:hAnsi="Times New Roman" w:cs="Times New Roman"/>
          <w:sz w:val="26"/>
          <w:szCs w:val="26"/>
        </w:rPr>
        <w:t xml:space="preserve">2 статьи 14 Закона о регистрации межевой план, подготовленный кадастровым инженером на основании договора подряда в результате проведения кадастровых работ в установленном федеральным законом порядке, является основанием для осуществления государственного </w:t>
      </w:r>
      <w:r>
        <w:rPr>
          <w:rFonts w:ascii="Times New Roman" w:hAnsi="Times New Roman" w:cs="Times New Roman"/>
          <w:sz w:val="26"/>
          <w:szCs w:val="26"/>
        </w:rPr>
        <w:t>кадастрового учета.</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 целью подготовки межевого плана, Вы вправе обратиться к любому кадастровому инженеру, список которых размещен на сайте Росреестра </w:t>
      </w:r>
      <w:hyperlink r:id="rId10" w:history="1">
        <w:r>
          <w:rPr>
            <w:rStyle w:val="a3"/>
            <w:rFonts w:ascii="Times New Roman" w:hAnsi="Times New Roman" w:cs="Times New Roman"/>
            <w:sz w:val="26"/>
            <w:szCs w:val="26"/>
          </w:rPr>
          <w:t>www.rosreestr.ru</w:t>
        </w:r>
      </w:hyperlink>
      <w:r>
        <w:rPr>
          <w:rFonts w:ascii="Times New Roman" w:hAnsi="Times New Roman" w:cs="Times New Roman"/>
          <w:sz w:val="26"/>
          <w:szCs w:val="26"/>
        </w:rPr>
        <w:t xml:space="preserve">. </w:t>
      </w:r>
    </w:p>
    <w:p w:rsidR="00264E16" w:rsidRDefault="00112FA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Размер оплаты за проведение кадастровых работ</w:t>
      </w:r>
      <w:r>
        <w:rPr>
          <w:rFonts w:ascii="Times New Roman" w:hAnsi="Times New Roman" w:cs="Times New Roman"/>
          <w:sz w:val="26"/>
          <w:szCs w:val="26"/>
        </w:rPr>
        <w:t xml:space="preserve"> устанавливается договором подряда.</w:t>
      </w:r>
    </w:p>
    <w:sectPr w:rsidR="00264E16">
      <w:headerReference w:type="default" r:id="rId11"/>
      <w:headerReference w:type="firs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E16" w:rsidRDefault="00112FAE">
      <w:pPr>
        <w:spacing w:after="0" w:line="240" w:lineRule="auto"/>
      </w:pPr>
      <w:r>
        <w:separator/>
      </w:r>
    </w:p>
  </w:endnote>
  <w:endnote w:type="continuationSeparator" w:id="0">
    <w:p w:rsidR="00264E16" w:rsidRDefault="00112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E16" w:rsidRDefault="00112FAE">
      <w:pPr>
        <w:spacing w:after="0" w:line="240" w:lineRule="auto"/>
      </w:pPr>
      <w:r>
        <w:separator/>
      </w:r>
    </w:p>
  </w:footnote>
  <w:footnote w:type="continuationSeparator" w:id="0">
    <w:p w:rsidR="00264E16" w:rsidRDefault="00112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92948590"/>
      <w:docPartObj>
        <w:docPartGallery w:val="Page Numbers (Top of Page)"/>
        <w:docPartUnique/>
      </w:docPartObj>
    </w:sdtPr>
    <w:sdtEndPr/>
    <w:sdtContent>
      <w:p w:rsidR="00264E16" w:rsidRDefault="00112FAE">
        <w:pPr>
          <w:pStyle w:val="a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rPr>
      <w:id w:val="62766619"/>
      <w:docPartObj>
        <w:docPartGallery w:val="Page Numbers (Top of Page)"/>
        <w:docPartUnique/>
      </w:docPartObj>
    </w:sdtPr>
    <w:sdtEndPr/>
    <w:sdtContent>
      <w:p w:rsidR="00264E16" w:rsidRDefault="00112FAE">
        <w:pPr>
          <w:pStyle w:val="a7"/>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noProof/>
            <w:color w:val="FFFFFF" w:themeColor="background1"/>
          </w:rPr>
          <w:t>1</w:t>
        </w:r>
        <w:r>
          <w:rPr>
            <w:color w:val="FFFFFF" w:themeColor="background1"/>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C6290"/>
    <w:multiLevelType w:val="hybridMultilevel"/>
    <w:tmpl w:val="08CE1EC4"/>
    <w:lvl w:ilvl="0" w:tplc="B6EC0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16"/>
    <w:rsid w:val="00112FAE"/>
    <w:rsid w:val="00264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0412ECF-E74F-437E-9DCC-FFEEAF2F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List Paragraph"/>
    <w:basedOn w:val="a"/>
    <w:uiPriority w:val="34"/>
    <w:qFormat/>
    <w:pPr>
      <w:ind w:left="720"/>
      <w:contextualSpacing/>
    </w:pPr>
  </w:style>
  <w:style w:type="paragraph" w:styleId="a5">
    <w:name w:val="Balloon Text"/>
    <w:basedOn w:val="a"/>
    <w:link w:val="a6"/>
    <w:uiPriority w:val="99"/>
    <w:semiHidden/>
    <w:unhideWhenUse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Pr>
      <w:rFonts w:ascii="Segoe UI" w:hAnsi="Segoe UI" w:cs="Segoe UI"/>
      <w:sz w:val="18"/>
      <w:szCs w:val="18"/>
    </w:r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reeest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osreestr.ru" TargetMode="External"/><Relationship Id="rId4" Type="http://schemas.openxmlformats.org/officeDocument/2006/relationships/settings" Target="settings.xml"/><Relationship Id="rId9" Type="http://schemas.openxmlformats.org/officeDocument/2006/relationships/hyperlink" Target="http://www.rosreeest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25B29-EACA-41FD-8767-F8F31CB0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3505</Words>
  <Characters>19980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Газизова Руфия Госмановна</dc:creator>
  <cp:keywords/>
  <dc:description/>
  <cp:lastModifiedBy>Андрюхина Анна Геннадьевна</cp:lastModifiedBy>
  <cp:revision>2</cp:revision>
  <cp:lastPrinted>2019-07-24T11:08:00Z</cp:lastPrinted>
  <dcterms:created xsi:type="dcterms:W3CDTF">2019-07-24T11:08:00Z</dcterms:created>
  <dcterms:modified xsi:type="dcterms:W3CDTF">2019-07-24T11:08:00Z</dcterms:modified>
</cp:coreProperties>
</file>